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27C9A" w:rsidRDefault="002A6D9C">
      <w:pPr>
        <w:jc w:val="center"/>
        <w:rPr>
          <w:rFonts w:ascii="Times New Roman" w:hAnsi="Times New Roman" w:cs="Times New Roman"/>
          <w:b/>
          <w:bCs/>
          <w:smallCaps/>
          <w:sz w:val="20"/>
          <w:szCs w:val="20"/>
        </w:rPr>
      </w:pPr>
      <w:r>
        <w:rPr>
          <w:rFonts w:ascii="Times New Roman" w:hAnsi="Times New Roman" w:cs="Times New Roman"/>
          <w:b/>
          <w:bCs/>
          <w:smallCaps/>
          <w:noProof/>
          <w:sz w:val="24"/>
          <w:szCs w:val="24"/>
          <w:lang w:val="en-US"/>
        </w:rPr>
        <w:drawing>
          <wp:inline distT="0" distB="0" distL="0" distR="0">
            <wp:extent cx="552450" cy="61912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C9A" w:rsidRDefault="00327C9A">
      <w:pPr>
        <w:spacing w:after="0" w:line="100" w:lineRule="atLeast"/>
        <w:jc w:val="center"/>
        <w:rPr>
          <w:rFonts w:ascii="Times New Roman" w:hAnsi="Times New Roman" w:cs="Times New Roman"/>
          <w:b/>
          <w:bCs/>
          <w:smallCaps/>
          <w:sz w:val="20"/>
          <w:szCs w:val="20"/>
        </w:rPr>
      </w:pPr>
      <w:r>
        <w:rPr>
          <w:rFonts w:ascii="Times New Roman" w:hAnsi="Times New Roman" w:cs="Times New Roman"/>
          <w:b/>
          <w:bCs/>
          <w:smallCaps/>
          <w:sz w:val="20"/>
          <w:szCs w:val="20"/>
        </w:rPr>
        <w:t>Ministério do Meio Ambiente</w:t>
      </w:r>
    </w:p>
    <w:p w:rsidR="00327C9A" w:rsidRDefault="00327C9A">
      <w:pPr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smallCaps/>
          <w:sz w:val="20"/>
          <w:szCs w:val="20"/>
        </w:rPr>
        <w:t>Conselho Nacional de Recursos Hídricos</w:t>
      </w:r>
    </w:p>
    <w:p w:rsidR="00327C9A" w:rsidRPr="009D59B2" w:rsidRDefault="00327C9A">
      <w:pPr>
        <w:spacing w:after="120" w:line="240" w:lineRule="exact"/>
        <w:jc w:val="center"/>
        <w:rPr>
          <w:color w:val="FF0000"/>
        </w:rPr>
      </w:pPr>
    </w:p>
    <w:p w:rsidR="00327C9A" w:rsidRDefault="00327C9A">
      <w:pPr>
        <w:spacing w:after="120" w:line="240" w:lineRule="exact"/>
        <w:jc w:val="center"/>
        <w:rPr>
          <w:rStyle w:val="WW-Absatz-Standardschriftart1111111111111111111"/>
          <w:rFonts w:ascii="Times New Roman" w:hAnsi="Times New Roman" w:cs="Times New Roman"/>
          <w:b/>
          <w:sz w:val="24"/>
          <w:szCs w:val="24"/>
        </w:rPr>
      </w:pPr>
      <w:r>
        <w:rPr>
          <w:rStyle w:val="WW-Absatz-Standardschriftart1111111111111111111"/>
          <w:rFonts w:ascii="Times New Roman" w:hAnsi="Times New Roman" w:cs="Times New Roman"/>
          <w:b/>
          <w:sz w:val="24"/>
          <w:szCs w:val="24"/>
        </w:rPr>
        <w:t>RESOLUÇÃO CNRH N</w:t>
      </w:r>
      <w:r>
        <w:rPr>
          <w:rStyle w:val="WW-Absatz-Standardschriftart1111111111111111111"/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o</w:t>
      </w:r>
      <w:r w:rsidR="009D59B2">
        <w:rPr>
          <w:rStyle w:val="WW-Absatz-Standardschriftart1111111111111111111"/>
          <w:rFonts w:ascii="Times New Roman" w:hAnsi="Times New Roman" w:cs="Times New Roman"/>
          <w:b/>
          <w:sz w:val="24"/>
          <w:szCs w:val="24"/>
        </w:rPr>
        <w:t xml:space="preserve"> XXX, DE XX DE </w:t>
      </w:r>
      <w:proofErr w:type="gramStart"/>
      <w:r w:rsidR="00147E9D">
        <w:rPr>
          <w:rStyle w:val="WW-Absatz-Standardschriftart1111111111111111111"/>
          <w:rFonts w:ascii="Times New Roman" w:hAnsi="Times New Roman" w:cs="Times New Roman"/>
          <w:b/>
          <w:sz w:val="24"/>
          <w:szCs w:val="24"/>
        </w:rPr>
        <w:t>DEZEMBRO</w:t>
      </w:r>
      <w:proofErr w:type="gramEnd"/>
      <w:r w:rsidR="009D59B2">
        <w:rPr>
          <w:rStyle w:val="WW-Absatz-Standardschriftart1111111111111111111"/>
          <w:rFonts w:ascii="Times New Roman" w:hAnsi="Times New Roman" w:cs="Times New Roman"/>
          <w:b/>
          <w:sz w:val="24"/>
          <w:szCs w:val="24"/>
        </w:rPr>
        <w:t xml:space="preserve"> DE 201</w:t>
      </w:r>
      <w:r w:rsidR="00147E9D">
        <w:rPr>
          <w:rStyle w:val="WW-Absatz-Standardschriftart1111111111111111111"/>
          <w:rFonts w:ascii="Times New Roman" w:hAnsi="Times New Roman" w:cs="Times New Roman"/>
          <w:b/>
          <w:sz w:val="24"/>
          <w:szCs w:val="24"/>
        </w:rPr>
        <w:t>7</w:t>
      </w:r>
    </w:p>
    <w:p w:rsidR="007B6A9A" w:rsidRPr="007B6A9A" w:rsidRDefault="007B6A9A">
      <w:pPr>
        <w:spacing w:after="120" w:line="240" w:lineRule="exact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B6A9A">
        <w:rPr>
          <w:rStyle w:val="WW-Absatz-Standardschriftart1111111111111111111"/>
          <w:rFonts w:ascii="Times New Roman" w:hAnsi="Times New Roman" w:cs="Times New Roman"/>
          <w:color w:val="FF0000"/>
          <w:sz w:val="24"/>
          <w:szCs w:val="24"/>
        </w:rPr>
        <w:t xml:space="preserve">(Aprovada </w:t>
      </w:r>
      <w:r w:rsidR="0046380C">
        <w:rPr>
          <w:rStyle w:val="WW-Absatz-Standardschriftart1111111111111111111"/>
          <w:rFonts w:ascii="Times New Roman" w:hAnsi="Times New Roman" w:cs="Times New Roman"/>
          <w:color w:val="FF0000"/>
          <w:sz w:val="24"/>
          <w:szCs w:val="24"/>
        </w:rPr>
        <w:t xml:space="preserve">na </w:t>
      </w:r>
      <w:r w:rsidRPr="007B6A9A">
        <w:rPr>
          <w:rStyle w:val="WW-Absatz-Standardschriftart1111111111111111111"/>
          <w:rFonts w:ascii="Times New Roman" w:hAnsi="Times New Roman" w:cs="Times New Roman"/>
          <w:color w:val="FF0000"/>
          <w:sz w:val="24"/>
          <w:szCs w:val="24"/>
        </w:rPr>
        <w:t>39º Reunião do CNRH)</w:t>
      </w:r>
    </w:p>
    <w:p w:rsidR="00327C9A" w:rsidRDefault="00327C9A">
      <w:pPr>
        <w:spacing w:after="0" w:line="200" w:lineRule="atLeast"/>
        <w:ind w:left="49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Estabelece a composição da Câmara Técnica de Integração da Gestão das Bacias Hidrográficas e dos Sistemas Estuarinos e Zona Costeira – CTCOST, para o mandato de </w:t>
      </w:r>
      <w:r w:rsidR="009D59B2">
        <w:rPr>
          <w:rFonts w:ascii="Times New Roman" w:hAnsi="Times New Roman" w:cs="Times New Roman"/>
          <w:color w:val="000000"/>
          <w:sz w:val="24"/>
          <w:szCs w:val="24"/>
        </w:rPr>
        <w:t>1º de dezembro de 201</w:t>
      </w:r>
      <w:r w:rsidR="00147E9D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30 de </w:t>
      </w:r>
      <w:r w:rsidR="009D59B2">
        <w:rPr>
          <w:rFonts w:ascii="Times New Roman" w:eastAsia="TimesNewRomanPS-ItalicMT" w:hAnsi="Times New Roman" w:cs="Times New Roman"/>
          <w:color w:val="000000"/>
          <w:sz w:val="24"/>
          <w:szCs w:val="24"/>
        </w:rPr>
        <w:t>novembro de 201</w:t>
      </w:r>
      <w:r w:rsidR="00147E9D">
        <w:rPr>
          <w:rFonts w:ascii="Times New Roman" w:eastAsia="TimesNewRomanPS-ItalicMT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NewRomanPS-ItalicMT" w:hAnsi="Times New Roman" w:cs="Times New Roman"/>
          <w:color w:val="000000"/>
          <w:sz w:val="24"/>
          <w:szCs w:val="24"/>
        </w:rPr>
        <w:t>.</w:t>
      </w:r>
    </w:p>
    <w:p w:rsidR="00327C9A" w:rsidRDefault="00327C9A">
      <w:pPr>
        <w:spacing w:before="60" w:after="6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C9A" w:rsidRDefault="00327C9A" w:rsidP="00E70061">
      <w:pPr>
        <w:spacing w:before="6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CONSELHO NACIONAL DE RECURSOS HÍDRICOS – CNRH</w:t>
      </w:r>
      <w:r>
        <w:rPr>
          <w:rFonts w:ascii="Times New Roman" w:hAnsi="Times New Roman" w:cs="Times New Roman"/>
          <w:color w:val="000000"/>
          <w:sz w:val="24"/>
          <w:szCs w:val="24"/>
        </w:rPr>
        <w:t>, no uso das competências que lhe são conferidas pelas Leis n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vertAlign w:val="superscript"/>
        </w:rPr>
        <w:t>os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9.433, de 8 de janeiro de 1997,</w:t>
      </w:r>
      <w:r w:rsidR="007B6A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380C">
        <w:rPr>
          <w:rFonts w:ascii="Times New Roman" w:hAnsi="Times New Roman" w:cs="Times New Roman"/>
          <w:color w:val="000000"/>
          <w:sz w:val="24"/>
          <w:szCs w:val="24"/>
        </w:rPr>
        <w:t>e 9.984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de 17 de julho de </w:t>
      </w:r>
      <w:r w:rsidR="00DA4D45">
        <w:rPr>
          <w:rFonts w:ascii="Times New Roman" w:hAnsi="Times New Roman" w:cs="Times New Roman"/>
          <w:color w:val="000000"/>
          <w:sz w:val="24"/>
          <w:szCs w:val="24"/>
        </w:rPr>
        <w:t>2000, 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tendo em vista o disposto no seu Regimento Interno, anexo à Portaria nº 437, de 8 de novembro de 2013, e</w:t>
      </w:r>
    </w:p>
    <w:p w:rsidR="00327C9A" w:rsidRDefault="0059769F" w:rsidP="00E70061">
      <w:pPr>
        <w:spacing w:before="6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27C9A">
        <w:rPr>
          <w:rFonts w:ascii="Times New Roman" w:hAnsi="Times New Roman" w:cs="Times New Roman"/>
          <w:color w:val="000000"/>
          <w:sz w:val="24"/>
          <w:szCs w:val="24"/>
        </w:rPr>
        <w:t>Considerando o término, em 30 de novembro de 201</w:t>
      </w:r>
      <w:r w:rsidR="002862BF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327C9A">
        <w:rPr>
          <w:rFonts w:ascii="Times New Roman" w:hAnsi="Times New Roman" w:cs="Times New Roman"/>
          <w:color w:val="000000"/>
          <w:sz w:val="24"/>
          <w:szCs w:val="24"/>
        </w:rPr>
        <w:t>, do mandato dos membros da Câmara Técnica de Integração da Gestão das Bacias Hidrográficas e dos Sistemas Estuarinos e Zona Costeira - CTCOST, conforme pre</w:t>
      </w:r>
      <w:r w:rsidR="00AD249E">
        <w:rPr>
          <w:rFonts w:ascii="Times New Roman" w:hAnsi="Times New Roman" w:cs="Times New Roman"/>
          <w:color w:val="000000"/>
          <w:sz w:val="24"/>
          <w:szCs w:val="24"/>
        </w:rPr>
        <w:t>vê o art. 1º da Resolução nº 1</w:t>
      </w:r>
      <w:r w:rsidR="00C46ECB">
        <w:rPr>
          <w:rFonts w:ascii="Times New Roman" w:hAnsi="Times New Roman" w:cs="Times New Roman"/>
          <w:color w:val="000000"/>
          <w:sz w:val="24"/>
          <w:szCs w:val="24"/>
        </w:rPr>
        <w:t>75</w:t>
      </w:r>
      <w:r w:rsidR="00AD249E">
        <w:rPr>
          <w:rFonts w:ascii="Times New Roman" w:hAnsi="Times New Roman" w:cs="Times New Roman"/>
          <w:color w:val="000000"/>
          <w:sz w:val="24"/>
          <w:szCs w:val="24"/>
        </w:rPr>
        <w:t xml:space="preserve">, de </w:t>
      </w:r>
      <w:r w:rsidR="00C46ECB">
        <w:rPr>
          <w:rFonts w:ascii="Times New Roman" w:hAnsi="Times New Roman" w:cs="Times New Roman"/>
          <w:color w:val="000000"/>
          <w:sz w:val="24"/>
          <w:szCs w:val="24"/>
        </w:rPr>
        <w:t>09</w:t>
      </w:r>
      <w:r w:rsidR="00AD249E">
        <w:rPr>
          <w:rFonts w:ascii="Times New Roman" w:hAnsi="Times New Roman" w:cs="Times New Roman"/>
          <w:color w:val="000000"/>
          <w:sz w:val="24"/>
          <w:szCs w:val="24"/>
        </w:rPr>
        <w:t xml:space="preserve"> de dezembro de 201</w:t>
      </w:r>
      <w:r w:rsidR="00C46ECB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327C9A">
        <w:rPr>
          <w:rFonts w:ascii="Times New Roman" w:hAnsi="Times New Roman" w:cs="Times New Roman"/>
          <w:color w:val="000000"/>
          <w:sz w:val="24"/>
          <w:szCs w:val="24"/>
        </w:rPr>
        <w:t>, do Conselho Nacional de Recursos Hídricos; e</w:t>
      </w:r>
    </w:p>
    <w:p w:rsidR="00327C9A" w:rsidRDefault="00327C9A" w:rsidP="00E70061">
      <w:pPr>
        <w:spacing w:before="6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Considerando a manifestação expressa dos segmentos integrantes do CNRH interessados em participar das atividades desenvolvidas no âmbito da câmara técnica supracitada e a análise procedida pela Câmara Técnica de Assuntos Leg</w:t>
      </w:r>
      <w:r w:rsidR="009D59B2">
        <w:rPr>
          <w:rFonts w:ascii="Times New Roman" w:hAnsi="Times New Roman" w:cs="Times New Roman"/>
          <w:color w:val="000000"/>
          <w:sz w:val="24"/>
          <w:szCs w:val="24"/>
        </w:rPr>
        <w:t>ais e Institucionais, em sua 1</w:t>
      </w:r>
      <w:r w:rsidR="002862BF">
        <w:rPr>
          <w:rFonts w:ascii="Times New Roman" w:hAnsi="Times New Roman" w:cs="Times New Roman"/>
          <w:color w:val="000000"/>
          <w:sz w:val="24"/>
          <w:szCs w:val="24"/>
        </w:rPr>
        <w:t>41</w:t>
      </w:r>
      <w:r>
        <w:rPr>
          <w:rFonts w:ascii="Times New Roman" w:hAnsi="Times New Roman" w:cs="Times New Roman"/>
          <w:color w:val="000000"/>
          <w:sz w:val="24"/>
          <w:szCs w:val="24"/>
        </w:rPr>
        <w:t>ª Reunião, resolve:</w:t>
      </w:r>
    </w:p>
    <w:p w:rsidR="00327C9A" w:rsidRDefault="00327C9A" w:rsidP="00E70061">
      <w:pPr>
        <w:spacing w:before="60" w:after="12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Art. 1º Estabelecer composição para a Câmara Técnica de Integração da Gestão das Bacias Hidrográficas e dos Sistemas Estuarinos e Zona Costeira, para o m</w:t>
      </w:r>
      <w:r w:rsidR="009D59B2">
        <w:rPr>
          <w:rFonts w:ascii="Times New Roman" w:hAnsi="Times New Roman" w:cs="Times New Roman"/>
          <w:color w:val="000000"/>
          <w:sz w:val="24"/>
          <w:szCs w:val="24"/>
        </w:rPr>
        <w:t>andato de 1º de dezembro de 201</w:t>
      </w:r>
      <w:r w:rsidR="002862BF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30 </w:t>
      </w:r>
      <w:r w:rsidR="009D59B2">
        <w:rPr>
          <w:rFonts w:ascii="Times New Roman" w:eastAsia="TimesNewRomanPSMT" w:hAnsi="Times New Roman" w:cs="Times New Roman"/>
          <w:color w:val="000000"/>
          <w:sz w:val="24"/>
          <w:szCs w:val="24"/>
        </w:rPr>
        <w:t>de novembro de 201</w:t>
      </w:r>
      <w:r w:rsidR="002862BF">
        <w:rPr>
          <w:rFonts w:ascii="Times New Roman" w:eastAsia="TimesNewRomanPSMT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, conforme abaixo:</w:t>
      </w:r>
    </w:p>
    <w:p w:rsidR="00265B9F" w:rsidRDefault="00265B9F" w:rsidP="00E70061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7C9A" w:rsidRPr="00265B9F" w:rsidRDefault="00327C9A" w:rsidP="004D69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I - Governo Federal:</w:t>
      </w:r>
    </w:p>
    <w:p w:rsidR="00327C9A" w:rsidRPr="00265B9F" w:rsidRDefault="0059769F" w:rsidP="004D69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 w:rsidR="0046437D" w:rsidRPr="00C46ECB">
        <w:rPr>
          <w:rFonts w:ascii="Times New Roman" w:eastAsia="Times New Roman" w:hAnsi="Times New Roman" w:cs="Times New Roman"/>
          <w:sz w:val="24"/>
          <w:szCs w:val="24"/>
        </w:rPr>
        <w:t>Ministério da Defesa;</w:t>
      </w:r>
    </w:p>
    <w:p w:rsidR="00327C9A" w:rsidRPr="00265B9F" w:rsidRDefault="00327C9A" w:rsidP="004D69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b) Mi</w:t>
      </w:r>
      <w:r w:rsidR="007B6A9A">
        <w:rPr>
          <w:rFonts w:ascii="Times New Roman" w:eastAsia="Times New Roman" w:hAnsi="Times New Roman" w:cs="Times New Roman"/>
          <w:sz w:val="24"/>
          <w:szCs w:val="24"/>
        </w:rPr>
        <w:t>nistério da Ciência, Tecnologia, Inovações e Comunicações</w:t>
      </w:r>
      <w:r w:rsidRPr="00265B9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27C9A" w:rsidRPr="00265B9F" w:rsidRDefault="00265B9F" w:rsidP="004D69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C46E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437D" w:rsidRPr="00265B9F">
        <w:rPr>
          <w:rFonts w:ascii="Times New Roman" w:eastAsia="Times New Roman" w:hAnsi="Times New Roman" w:cs="Times New Roman"/>
          <w:sz w:val="24"/>
          <w:szCs w:val="24"/>
        </w:rPr>
        <w:t>Ministério de Minas e Energia;</w:t>
      </w:r>
    </w:p>
    <w:p w:rsidR="00327C9A" w:rsidRPr="00265B9F" w:rsidRDefault="00327C9A" w:rsidP="004D69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d) Ministério do Meio Ambiente:</w:t>
      </w:r>
    </w:p>
    <w:p w:rsidR="00327C9A" w:rsidRPr="00265B9F" w:rsidRDefault="00327C9A" w:rsidP="004D69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 xml:space="preserve">1. Secretaria de Recursos Hídricos e </w:t>
      </w:r>
      <w:r w:rsidR="007B6A9A">
        <w:rPr>
          <w:rFonts w:ascii="Times New Roman" w:eastAsia="Times New Roman" w:hAnsi="Times New Roman" w:cs="Times New Roman"/>
          <w:sz w:val="24"/>
          <w:szCs w:val="24"/>
        </w:rPr>
        <w:t>Qualidade Ambiental</w:t>
      </w:r>
      <w:r w:rsidRPr="00265B9F">
        <w:rPr>
          <w:rFonts w:ascii="Times New Roman" w:eastAsia="Times New Roman" w:hAnsi="Times New Roman" w:cs="Times New Roman"/>
          <w:sz w:val="24"/>
          <w:szCs w:val="24"/>
        </w:rPr>
        <w:t>; e</w:t>
      </w:r>
    </w:p>
    <w:p w:rsidR="00327C9A" w:rsidRDefault="00327C9A" w:rsidP="004D69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2. Agência Nacional de Águas.</w:t>
      </w:r>
    </w:p>
    <w:p w:rsidR="00265B9F" w:rsidRPr="00265B9F" w:rsidRDefault="00265B9F" w:rsidP="004D69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7C9A" w:rsidRPr="00265B9F" w:rsidRDefault="00327C9A" w:rsidP="004D69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II - Conselhos Estaduais de Recursos Hídricos:</w:t>
      </w:r>
    </w:p>
    <w:p w:rsidR="00327C9A" w:rsidRPr="00265B9F" w:rsidRDefault="00265B9F" w:rsidP="004D69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a) Rio de Janeiro e São Paulo;</w:t>
      </w:r>
    </w:p>
    <w:p w:rsidR="00327C9A" w:rsidRDefault="00265B9F" w:rsidP="004D69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C46E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6ECB" w:rsidRPr="00C46ECB">
        <w:rPr>
          <w:rFonts w:ascii="Times New Roman" w:eastAsia="Times New Roman" w:hAnsi="Times New Roman" w:cs="Times New Roman"/>
          <w:sz w:val="24"/>
          <w:szCs w:val="24"/>
        </w:rPr>
        <w:t>Distrito Federal</w:t>
      </w:r>
      <w:r w:rsidR="007B6A9A"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 w:rsidR="007B6A9A" w:rsidRPr="007B6A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6A9A">
        <w:rPr>
          <w:rFonts w:ascii="Times New Roman" w:eastAsia="Times New Roman" w:hAnsi="Times New Roman" w:cs="Times New Roman"/>
          <w:sz w:val="24"/>
          <w:szCs w:val="24"/>
        </w:rPr>
        <w:t>Paraná;</w:t>
      </w:r>
    </w:p>
    <w:p w:rsidR="007B6A9A" w:rsidRPr="00265B9F" w:rsidRDefault="007B6A9A" w:rsidP="004D69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Santa Catarina e Rio Grande do Sul.</w:t>
      </w:r>
    </w:p>
    <w:p w:rsidR="00327C9A" w:rsidRPr="00265B9F" w:rsidRDefault="00327C9A" w:rsidP="004D6990">
      <w:pPr>
        <w:spacing w:after="120" w:line="240" w:lineRule="auto"/>
        <w:ind w:firstLine="709"/>
        <w:jc w:val="both"/>
        <w:rPr>
          <w:rStyle w:val="Forte"/>
          <w:rFonts w:ascii="Times New Roman" w:eastAsia="Times New Roman" w:hAnsi="Times New Roman" w:cs="Times New Roman"/>
          <w:b w:val="0"/>
          <w:bCs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III - Usuários de Recursos Hídricos:</w:t>
      </w:r>
    </w:p>
    <w:p w:rsidR="007B6A9A" w:rsidRDefault="006912F8" w:rsidP="004D6990">
      <w:pPr>
        <w:numPr>
          <w:ilvl w:val="0"/>
          <w:numId w:val="2"/>
        </w:numPr>
        <w:spacing w:after="120" w:line="240" w:lineRule="auto"/>
        <w:rPr>
          <w:rStyle w:val="Forte"/>
          <w:rFonts w:ascii="Times New Roman" w:eastAsia="Times New Roman" w:hAnsi="Times New Roman" w:cs="Times New Roman"/>
          <w:b w:val="0"/>
          <w:bCs/>
          <w:sz w:val="24"/>
          <w:szCs w:val="24"/>
        </w:rPr>
      </w:pPr>
      <w:r>
        <w:rPr>
          <w:rStyle w:val="Forte"/>
          <w:rFonts w:ascii="Times New Roman" w:eastAsia="Times New Roman" w:hAnsi="Times New Roman" w:cs="Times New Roman"/>
          <w:b w:val="0"/>
          <w:bCs/>
          <w:sz w:val="24"/>
          <w:szCs w:val="24"/>
        </w:rPr>
        <w:lastRenderedPageBreak/>
        <w:t>Concessionárias e Autorizadas de Geração H</w:t>
      </w:r>
      <w:r w:rsidR="007B6A9A" w:rsidRPr="00265B9F">
        <w:rPr>
          <w:rStyle w:val="Forte"/>
          <w:rFonts w:ascii="Times New Roman" w:eastAsia="Times New Roman" w:hAnsi="Times New Roman" w:cs="Times New Roman"/>
          <w:b w:val="0"/>
          <w:bCs/>
          <w:sz w:val="24"/>
          <w:szCs w:val="24"/>
        </w:rPr>
        <w:t>idrelétrica;</w:t>
      </w:r>
    </w:p>
    <w:p w:rsidR="007B6A9A" w:rsidRDefault="008114DD" w:rsidP="004D6990">
      <w:pPr>
        <w:numPr>
          <w:ilvl w:val="0"/>
          <w:numId w:val="2"/>
        </w:numPr>
        <w:spacing w:after="120" w:line="240" w:lineRule="auto"/>
        <w:rPr>
          <w:rStyle w:val="Forte"/>
          <w:rFonts w:ascii="Times New Roman" w:eastAsia="Times New Roman" w:hAnsi="Times New Roman" w:cs="Times New Roman"/>
          <w:b w:val="0"/>
          <w:bCs/>
          <w:sz w:val="24"/>
          <w:szCs w:val="24"/>
        </w:rPr>
      </w:pPr>
      <w:r>
        <w:rPr>
          <w:rStyle w:val="Forte"/>
          <w:rFonts w:ascii="Times New Roman" w:eastAsia="Times New Roman" w:hAnsi="Times New Roman" w:cs="Times New Roman"/>
          <w:b w:val="0"/>
          <w:bCs/>
          <w:sz w:val="24"/>
          <w:szCs w:val="24"/>
        </w:rPr>
        <w:t>Indústrias;</w:t>
      </w:r>
    </w:p>
    <w:p w:rsidR="007B6A9A" w:rsidRPr="00265B9F" w:rsidRDefault="007B6A9A" w:rsidP="004D6990">
      <w:pPr>
        <w:numPr>
          <w:ilvl w:val="0"/>
          <w:numId w:val="2"/>
        </w:numPr>
        <w:spacing w:after="120" w:line="240" w:lineRule="auto"/>
        <w:rPr>
          <w:rStyle w:val="Forte"/>
          <w:rFonts w:ascii="Times New Roman" w:eastAsia="Times New Roman" w:hAnsi="Times New Roman" w:cs="Times New Roman"/>
          <w:b w:val="0"/>
          <w:bCs/>
          <w:sz w:val="24"/>
          <w:szCs w:val="24"/>
        </w:rPr>
      </w:pPr>
      <w:r w:rsidRPr="00265B9F">
        <w:rPr>
          <w:rStyle w:val="Forte"/>
          <w:rFonts w:ascii="Times New Roman" w:eastAsia="Times New Roman" w:hAnsi="Times New Roman" w:cs="Times New Roman"/>
          <w:b w:val="0"/>
          <w:bCs/>
          <w:sz w:val="24"/>
          <w:szCs w:val="24"/>
        </w:rPr>
        <w:t xml:space="preserve">Pescadores e Usuários de Água para Lazer e Turismo; </w:t>
      </w:r>
    </w:p>
    <w:p w:rsidR="00327C9A" w:rsidRPr="00265B9F" w:rsidRDefault="00327C9A" w:rsidP="004D6990">
      <w:pPr>
        <w:numPr>
          <w:ilvl w:val="0"/>
          <w:numId w:val="2"/>
        </w:numPr>
        <w:spacing w:after="120" w:line="240" w:lineRule="auto"/>
        <w:rPr>
          <w:rStyle w:val="Forte"/>
          <w:rFonts w:ascii="Times New Roman" w:eastAsia="Times New Roman" w:hAnsi="Times New Roman" w:cs="Times New Roman"/>
          <w:b w:val="0"/>
          <w:bCs/>
          <w:sz w:val="24"/>
          <w:szCs w:val="24"/>
        </w:rPr>
      </w:pPr>
      <w:r w:rsidRPr="00265B9F">
        <w:rPr>
          <w:rStyle w:val="Forte"/>
          <w:rFonts w:ascii="Times New Roman" w:eastAsia="Times New Roman" w:hAnsi="Times New Roman" w:cs="Times New Roman"/>
          <w:b w:val="0"/>
          <w:bCs/>
          <w:sz w:val="24"/>
          <w:szCs w:val="24"/>
        </w:rPr>
        <w:t>Prestadores de Serviço Público de Abastecimento de Água e</w:t>
      </w:r>
      <w:r w:rsidR="007803D7">
        <w:rPr>
          <w:rStyle w:val="Forte"/>
          <w:rFonts w:ascii="Times New Roman" w:eastAsia="Times New Roman" w:hAnsi="Times New Roman" w:cs="Times New Roman"/>
          <w:b w:val="0"/>
          <w:bCs/>
          <w:sz w:val="24"/>
          <w:szCs w:val="24"/>
        </w:rPr>
        <w:t xml:space="preserve"> </w:t>
      </w:r>
      <w:r w:rsidRPr="00265B9F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Pr="00265B9F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="008114DD">
        <w:rPr>
          <w:rStyle w:val="Forte"/>
          <w:rFonts w:ascii="Times New Roman" w:eastAsia="Times New Roman" w:hAnsi="Times New Roman" w:cs="Times New Roman"/>
          <w:b w:val="0"/>
          <w:bCs/>
          <w:sz w:val="24"/>
          <w:szCs w:val="24"/>
        </w:rPr>
        <w:t>gotamento Sanitário.</w:t>
      </w:r>
    </w:p>
    <w:p w:rsidR="00265B9F" w:rsidRPr="00265B9F" w:rsidRDefault="00265B9F" w:rsidP="004D69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7C9A" w:rsidRPr="00265B9F" w:rsidRDefault="00327C9A" w:rsidP="004D6990">
      <w:pPr>
        <w:spacing w:after="120" w:line="240" w:lineRule="auto"/>
        <w:ind w:left="709" w:firstLine="2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IV – Organizações Civis de Recursos Hídricos:</w:t>
      </w:r>
    </w:p>
    <w:p w:rsidR="00327C9A" w:rsidRPr="00265B9F" w:rsidRDefault="00327C9A" w:rsidP="004D69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C46EC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B6A9A">
        <w:rPr>
          <w:rFonts w:ascii="Times New Roman" w:eastAsia="Times New Roman" w:hAnsi="Times New Roman" w:cs="Times New Roman"/>
          <w:sz w:val="24"/>
          <w:szCs w:val="24"/>
        </w:rPr>
        <w:t>Comitês</w:t>
      </w:r>
      <w:r w:rsidRPr="00265B9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27C9A" w:rsidRPr="00265B9F" w:rsidRDefault="00327C9A" w:rsidP="004D69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 w:rsidR="00265B9F" w:rsidRPr="00265B9F">
        <w:rPr>
          <w:rFonts w:ascii="Times New Roman" w:eastAsia="Times New Roman" w:hAnsi="Times New Roman" w:cs="Times New Roman"/>
          <w:sz w:val="24"/>
          <w:szCs w:val="24"/>
        </w:rPr>
        <w:t xml:space="preserve">Organizações </w:t>
      </w:r>
      <w:r w:rsidR="004360F9">
        <w:rPr>
          <w:rFonts w:ascii="Times New Roman" w:eastAsia="Times New Roman" w:hAnsi="Times New Roman" w:cs="Times New Roman"/>
          <w:sz w:val="24"/>
          <w:szCs w:val="24"/>
        </w:rPr>
        <w:t>Técnicas</w:t>
      </w:r>
      <w:r w:rsidR="00265B9F" w:rsidRPr="00265B9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27C9A" w:rsidRPr="00265B9F" w:rsidRDefault="00327C9A" w:rsidP="004D69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 w:rsidR="004360F9" w:rsidRPr="004360F9">
        <w:rPr>
          <w:rFonts w:ascii="Times New Roman" w:eastAsia="Times New Roman" w:hAnsi="Times New Roman" w:cs="Times New Roman"/>
          <w:sz w:val="24"/>
          <w:szCs w:val="24"/>
        </w:rPr>
        <w:t>Organizações de Ensino e Pesquisa</w:t>
      </w:r>
      <w:r w:rsidR="008114D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27C9A" w:rsidRPr="00265B9F" w:rsidRDefault="00327C9A" w:rsidP="004D69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r w:rsidR="004360F9" w:rsidRPr="004360F9">
        <w:rPr>
          <w:rFonts w:ascii="Times New Roman" w:eastAsia="Times New Roman" w:hAnsi="Times New Roman" w:cs="Times New Roman"/>
          <w:sz w:val="24"/>
          <w:szCs w:val="24"/>
        </w:rPr>
        <w:t>Organizações Não-Governamentais;</w:t>
      </w:r>
    </w:p>
    <w:p w:rsidR="00327C9A" w:rsidRDefault="00327C9A" w:rsidP="004D69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5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e) </w:t>
      </w:r>
      <w:r w:rsidR="004360F9" w:rsidRPr="004360F9">
        <w:rPr>
          <w:rFonts w:ascii="Times New Roman" w:eastAsia="Times New Roman" w:hAnsi="Times New Roman" w:cs="Times New Roman"/>
          <w:color w:val="000000"/>
          <w:sz w:val="24"/>
          <w:szCs w:val="24"/>
        </w:rPr>
        <w:t>Organizações Não-Governamentais;</w:t>
      </w:r>
    </w:p>
    <w:p w:rsidR="00265B9F" w:rsidRDefault="00265B9F" w:rsidP="00E70061">
      <w:pPr>
        <w:spacing w:after="120" w:line="24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327C9A" w:rsidRDefault="00327C9A" w:rsidP="00E70061">
      <w:pPr>
        <w:spacing w:before="60" w:after="60" w:line="240" w:lineRule="auto"/>
        <w:jc w:val="both"/>
        <w:rPr>
          <w:rFonts w:ascii="Times New Roman" w:eastAsia="TimesNewRomanPS-Italic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ab/>
        <w:t xml:space="preserve"> Art. 2º </w:t>
      </w:r>
      <w:r w:rsidR="000B7ED1" w:rsidRPr="000B7ED1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Estabelecer a indicação de representações, em ordem progressiva, para eventuais substituições </w:t>
      </w:r>
      <w:r w:rsidR="000E6F8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na </w:t>
      </w:r>
      <w:bookmarkStart w:id="0" w:name="_GoBack"/>
      <w:bookmarkEnd w:id="0"/>
      <w:r w:rsidR="000E6F8D" w:rsidRPr="000E6F8D">
        <w:rPr>
          <w:rFonts w:ascii="Times New Roman" w:eastAsia="TimesNewRomanPSMT" w:hAnsi="Times New Roman" w:cs="Times New Roman"/>
          <w:color w:val="000000"/>
          <w:sz w:val="24"/>
          <w:szCs w:val="24"/>
        </w:rPr>
        <w:t>Câmara Técnica de Integração da Gestão das Bacias Hidrográficas e dos Sistemas Estuarinos e Zona Costeira</w:t>
      </w:r>
      <w:r w:rsidR="009C4375">
        <w:rPr>
          <w:rFonts w:ascii="Times New Roman" w:eastAsia="TimesNewRomanPS-ItalicMT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NewRomanPS-ItalicMT" w:hAnsi="Times New Roman" w:cs="Times New Roman"/>
          <w:color w:val="000000"/>
          <w:sz w:val="24"/>
          <w:szCs w:val="24"/>
        </w:rPr>
        <w:t xml:space="preserve">nos termos do art. </w:t>
      </w:r>
      <w:r w:rsidR="00DE182F">
        <w:rPr>
          <w:rFonts w:ascii="Times New Roman" w:eastAsia="TimesNewRomanPS-ItalicMT" w:hAnsi="Times New Roman" w:cs="Times New Roman"/>
          <w:color w:val="000000"/>
          <w:sz w:val="24"/>
          <w:szCs w:val="24"/>
        </w:rPr>
        <w:t>32</w:t>
      </w:r>
      <w:r>
        <w:rPr>
          <w:rFonts w:ascii="Times New Roman" w:eastAsia="TimesNewRomanPS-ItalicMT" w:hAnsi="Times New Roman" w:cs="Times New Roman"/>
          <w:color w:val="000000"/>
          <w:sz w:val="24"/>
          <w:szCs w:val="24"/>
        </w:rPr>
        <w:t xml:space="preserve"> do Regimento Interno do CNRH, da seguinte forma:</w:t>
      </w:r>
    </w:p>
    <w:p w:rsidR="006912F8" w:rsidRDefault="00327C9A" w:rsidP="00E700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327C9A" w:rsidRDefault="00327C9A" w:rsidP="00E700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- </w:t>
      </w:r>
      <w:r w:rsidR="008114D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Consórcios e</w:t>
      </w:r>
      <w:r w:rsidR="008114DD" w:rsidRPr="008114D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Associações Intermunicipais </w:t>
      </w:r>
      <w:r w:rsidR="008114D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</w:t>
      </w:r>
      <w:r w:rsidR="008114DD" w:rsidRPr="008114D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as Bacias Hidrográficas</w:t>
      </w:r>
      <w:r w:rsidR="00DE182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114DD" w:rsidRDefault="008114DD" w:rsidP="00E700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7C9A" w:rsidRDefault="00327C9A" w:rsidP="00E70061">
      <w:pPr>
        <w:spacing w:before="60" w:after="12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ab/>
        <w:t xml:space="preserve">Art. 3º Em caso de segmentos com mais de um Conselheiro Titular, a indicação dos representantes na CTCOST deverá ser feita pelo Conselheiro o qual manifestou interesse de participação na Câmara Técnica. </w:t>
      </w:r>
    </w:p>
    <w:p w:rsidR="00327C9A" w:rsidRDefault="00327C9A" w:rsidP="00E70061">
      <w:pPr>
        <w:spacing w:before="60" w:after="12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ab/>
        <w:t>Art. 4º O membro suplente que assumir a titularidade na Câmara Técnica completará o período do mandato do membro substituído.</w:t>
      </w:r>
    </w:p>
    <w:p w:rsidR="00327C9A" w:rsidRDefault="00327C9A" w:rsidP="00E70061">
      <w:pPr>
        <w:spacing w:before="60" w:after="120" w:line="240" w:lineRule="auto"/>
        <w:jc w:val="both"/>
        <w:rPr>
          <w:color w:val="000000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ab/>
        <w:t>Art. 5º Esta Resolução entra em vigor na data de sua publicação.</w:t>
      </w:r>
    </w:p>
    <w:p w:rsidR="00327C9A" w:rsidRDefault="00327C9A" w:rsidP="00E70061">
      <w:pPr>
        <w:pStyle w:val="Corpodetexto21"/>
        <w:spacing w:after="85" w:line="240" w:lineRule="auto"/>
        <w:rPr>
          <w:color w:val="0000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660"/>
      </w:tblGrid>
      <w:tr w:rsidR="00327C9A">
        <w:tc>
          <w:tcPr>
            <w:tcW w:w="4685" w:type="dxa"/>
            <w:shd w:val="clear" w:color="auto" w:fill="auto"/>
          </w:tcPr>
          <w:p w:rsidR="00327C9A" w:rsidRDefault="009A569D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JOSÉ SARNEY FILHO</w:t>
            </w:r>
          </w:p>
          <w:p w:rsidR="00327C9A" w:rsidRDefault="00327C9A">
            <w:pPr>
              <w:snapToGrid w:val="0"/>
              <w:spacing w:after="0" w:line="100" w:lineRule="atLeast"/>
              <w:jc w:val="center"/>
              <w:rPr>
                <w:rStyle w:val="Forte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Presidente</w:t>
            </w:r>
          </w:p>
        </w:tc>
        <w:tc>
          <w:tcPr>
            <w:tcW w:w="4660" w:type="dxa"/>
            <w:shd w:val="clear" w:color="auto" w:fill="auto"/>
          </w:tcPr>
          <w:p w:rsidR="00327C9A" w:rsidRDefault="009A569D">
            <w:pPr>
              <w:tabs>
                <w:tab w:val="left" w:pos="0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Style w:val="Forte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JAIR VIEIRA TANNÚS JUNIOR</w:t>
            </w:r>
          </w:p>
          <w:p w:rsidR="00327C9A" w:rsidRDefault="00327C9A">
            <w:pPr>
              <w:tabs>
                <w:tab w:val="left" w:pos="0"/>
              </w:tabs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Secretário Executivo</w:t>
            </w:r>
          </w:p>
        </w:tc>
      </w:tr>
    </w:tbl>
    <w:p w:rsidR="00327C9A" w:rsidRDefault="00327C9A">
      <w:pPr>
        <w:spacing w:line="360" w:lineRule="auto"/>
        <w:jc w:val="center"/>
      </w:pPr>
    </w:p>
    <w:p w:rsidR="00327C9A" w:rsidRDefault="00327C9A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27C9A" w:rsidSect="00BA1167">
      <w:pgSz w:w="11906" w:h="16838"/>
      <w:pgMar w:top="1418" w:right="1134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ItalicMT">
    <w:charset w:val="00"/>
    <w:family w:val="script"/>
    <w:pitch w:val="default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71" w:hanging="360"/>
      </w:pPr>
      <w:rPr>
        <w:rFonts w:ascii="Times New Roman" w:eastAsia="Times New Roman" w:hAnsi="Times New Roman" w:cs="Times New Roman"/>
        <w:b w:val="0"/>
        <w:bCs/>
        <w:color w:val="000000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C41"/>
    <w:rsid w:val="00041F7E"/>
    <w:rsid w:val="000B7ED1"/>
    <w:rsid w:val="000E6F8D"/>
    <w:rsid w:val="00147E9D"/>
    <w:rsid w:val="00265B9F"/>
    <w:rsid w:val="002862BF"/>
    <w:rsid w:val="002A6D9C"/>
    <w:rsid w:val="00327C9A"/>
    <w:rsid w:val="004360F9"/>
    <w:rsid w:val="0046380C"/>
    <w:rsid w:val="0046437D"/>
    <w:rsid w:val="004D6990"/>
    <w:rsid w:val="0059769F"/>
    <w:rsid w:val="006912F8"/>
    <w:rsid w:val="006B0F17"/>
    <w:rsid w:val="00746DE0"/>
    <w:rsid w:val="007803D7"/>
    <w:rsid w:val="007B6A9A"/>
    <w:rsid w:val="008114DD"/>
    <w:rsid w:val="00934BBC"/>
    <w:rsid w:val="009A569D"/>
    <w:rsid w:val="009C4375"/>
    <w:rsid w:val="009D59B2"/>
    <w:rsid w:val="00A32BEF"/>
    <w:rsid w:val="00AD249E"/>
    <w:rsid w:val="00BA1167"/>
    <w:rsid w:val="00C46ECB"/>
    <w:rsid w:val="00CA6A93"/>
    <w:rsid w:val="00D86C41"/>
    <w:rsid w:val="00DA4D45"/>
    <w:rsid w:val="00DE182F"/>
    <w:rsid w:val="00E30468"/>
    <w:rsid w:val="00E70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6C6CBDC"/>
  <w15:docId w15:val="{A43C2B0F-34DF-4E17-9F3B-55421B72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116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pt-BR"/>
    </w:rPr>
  </w:style>
  <w:style w:type="paragraph" w:styleId="Ttulo5">
    <w:name w:val="heading 5"/>
    <w:basedOn w:val="Normal"/>
    <w:next w:val="Normal"/>
    <w:qFormat/>
    <w:rsid w:val="00BA1167"/>
    <w:pPr>
      <w:numPr>
        <w:ilvl w:val="4"/>
        <w:numId w:val="1"/>
      </w:numPr>
      <w:spacing w:before="240" w:after="60" w:line="100" w:lineRule="atLeas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BA1167"/>
  </w:style>
  <w:style w:type="character" w:customStyle="1" w:styleId="WW8Num1z1">
    <w:name w:val="WW8Num1z1"/>
    <w:rsid w:val="00BA1167"/>
  </w:style>
  <w:style w:type="character" w:customStyle="1" w:styleId="WW8Num1z2">
    <w:name w:val="WW8Num1z2"/>
    <w:rsid w:val="00BA1167"/>
  </w:style>
  <w:style w:type="character" w:customStyle="1" w:styleId="WW8Num1z3">
    <w:name w:val="WW8Num1z3"/>
    <w:rsid w:val="00BA1167"/>
  </w:style>
  <w:style w:type="character" w:customStyle="1" w:styleId="WW8Num1z4">
    <w:name w:val="WW8Num1z4"/>
    <w:rsid w:val="00BA1167"/>
  </w:style>
  <w:style w:type="character" w:customStyle="1" w:styleId="WW8Num1z5">
    <w:name w:val="WW8Num1z5"/>
    <w:rsid w:val="00BA1167"/>
  </w:style>
  <w:style w:type="character" w:customStyle="1" w:styleId="WW8Num1z6">
    <w:name w:val="WW8Num1z6"/>
    <w:rsid w:val="00BA1167"/>
  </w:style>
  <w:style w:type="character" w:customStyle="1" w:styleId="WW8Num1z7">
    <w:name w:val="WW8Num1z7"/>
    <w:rsid w:val="00BA1167"/>
  </w:style>
  <w:style w:type="character" w:customStyle="1" w:styleId="WW8Num1z8">
    <w:name w:val="WW8Num1z8"/>
    <w:rsid w:val="00BA1167"/>
  </w:style>
  <w:style w:type="character" w:customStyle="1" w:styleId="WW8Num2z0">
    <w:name w:val="WW8Num2z0"/>
    <w:rsid w:val="00BA1167"/>
    <w:rPr>
      <w:rFonts w:ascii="Times New Roman" w:eastAsia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1zfalse">
    <w:name w:val="WW8Num1zfalse"/>
    <w:rsid w:val="00BA1167"/>
  </w:style>
  <w:style w:type="character" w:customStyle="1" w:styleId="WW8Num1ztrue">
    <w:name w:val="WW8Num1ztrue"/>
    <w:rsid w:val="00BA1167"/>
  </w:style>
  <w:style w:type="character" w:customStyle="1" w:styleId="WW-WW8Num1ztrue">
    <w:name w:val="WW-WW8Num1ztrue"/>
    <w:rsid w:val="00BA1167"/>
  </w:style>
  <w:style w:type="character" w:customStyle="1" w:styleId="WW-WW8Num1ztrue1">
    <w:name w:val="WW-WW8Num1ztrue1"/>
    <w:rsid w:val="00BA1167"/>
  </w:style>
  <w:style w:type="character" w:customStyle="1" w:styleId="WW-WW8Num1ztrue2">
    <w:name w:val="WW-WW8Num1ztrue2"/>
    <w:rsid w:val="00BA1167"/>
  </w:style>
  <w:style w:type="character" w:customStyle="1" w:styleId="WW-WW8Num1ztrue3">
    <w:name w:val="WW-WW8Num1ztrue3"/>
    <w:rsid w:val="00BA1167"/>
  </w:style>
  <w:style w:type="character" w:customStyle="1" w:styleId="WW-WW8Num1ztrue4">
    <w:name w:val="WW-WW8Num1ztrue4"/>
    <w:rsid w:val="00BA1167"/>
  </w:style>
  <w:style w:type="character" w:customStyle="1" w:styleId="WW-WW8Num1ztrue5">
    <w:name w:val="WW-WW8Num1ztrue5"/>
    <w:rsid w:val="00BA1167"/>
  </w:style>
  <w:style w:type="character" w:customStyle="1" w:styleId="WW-WW8Num1ztrue6">
    <w:name w:val="WW-WW8Num1ztrue6"/>
    <w:rsid w:val="00BA1167"/>
  </w:style>
  <w:style w:type="character" w:customStyle="1" w:styleId="WW-WW8Num1ztrue7">
    <w:name w:val="WW-WW8Num1ztrue7"/>
    <w:rsid w:val="00BA1167"/>
  </w:style>
  <w:style w:type="character" w:customStyle="1" w:styleId="WW-WW8Num1ztrue11">
    <w:name w:val="WW-WW8Num1ztrue11"/>
    <w:rsid w:val="00BA1167"/>
  </w:style>
  <w:style w:type="character" w:customStyle="1" w:styleId="WW-WW8Num1ztrue21">
    <w:name w:val="WW-WW8Num1ztrue21"/>
    <w:rsid w:val="00BA1167"/>
  </w:style>
  <w:style w:type="character" w:customStyle="1" w:styleId="WW-WW8Num1ztrue31">
    <w:name w:val="WW-WW8Num1ztrue31"/>
    <w:rsid w:val="00BA1167"/>
  </w:style>
  <w:style w:type="character" w:customStyle="1" w:styleId="WW-WW8Num1ztrue41">
    <w:name w:val="WW-WW8Num1ztrue41"/>
    <w:rsid w:val="00BA1167"/>
  </w:style>
  <w:style w:type="character" w:customStyle="1" w:styleId="WW-WW8Num1ztrue51">
    <w:name w:val="WW-WW8Num1ztrue51"/>
    <w:rsid w:val="00BA1167"/>
  </w:style>
  <w:style w:type="character" w:customStyle="1" w:styleId="WW-WW8Num1ztrue61">
    <w:name w:val="WW-WW8Num1ztrue61"/>
    <w:rsid w:val="00BA1167"/>
  </w:style>
  <w:style w:type="character" w:customStyle="1" w:styleId="WW-WW8Num1ztrue71">
    <w:name w:val="WW-WW8Num1ztrue71"/>
    <w:rsid w:val="00BA1167"/>
  </w:style>
  <w:style w:type="character" w:customStyle="1" w:styleId="WW-WW8Num1ztrue111">
    <w:name w:val="WW-WW8Num1ztrue111"/>
    <w:rsid w:val="00BA1167"/>
  </w:style>
  <w:style w:type="character" w:customStyle="1" w:styleId="WW-WW8Num1ztrue211">
    <w:name w:val="WW-WW8Num1ztrue211"/>
    <w:rsid w:val="00BA1167"/>
  </w:style>
  <w:style w:type="character" w:customStyle="1" w:styleId="WW-WW8Num1ztrue311">
    <w:name w:val="WW-WW8Num1ztrue311"/>
    <w:rsid w:val="00BA1167"/>
  </w:style>
  <w:style w:type="character" w:customStyle="1" w:styleId="WW-WW8Num1ztrue411">
    <w:name w:val="WW-WW8Num1ztrue411"/>
    <w:rsid w:val="00BA1167"/>
  </w:style>
  <w:style w:type="character" w:customStyle="1" w:styleId="WW-WW8Num1ztrue511">
    <w:name w:val="WW-WW8Num1ztrue511"/>
    <w:rsid w:val="00BA1167"/>
  </w:style>
  <w:style w:type="character" w:customStyle="1" w:styleId="WW-WW8Num1ztrue611">
    <w:name w:val="WW-WW8Num1ztrue611"/>
    <w:rsid w:val="00BA1167"/>
  </w:style>
  <w:style w:type="character" w:customStyle="1" w:styleId="Absatz-Standardschriftart">
    <w:name w:val="Absatz-Standardschriftart"/>
    <w:rsid w:val="00BA1167"/>
  </w:style>
  <w:style w:type="character" w:customStyle="1" w:styleId="Fontepargpadro5">
    <w:name w:val="Fonte parág. padrão5"/>
    <w:rsid w:val="00BA1167"/>
  </w:style>
  <w:style w:type="character" w:customStyle="1" w:styleId="WW-Absatz-Standardschriftart">
    <w:name w:val="WW-Absatz-Standardschriftart"/>
    <w:rsid w:val="00BA1167"/>
  </w:style>
  <w:style w:type="character" w:customStyle="1" w:styleId="WW-Absatz-Standardschriftart1">
    <w:name w:val="WW-Absatz-Standardschriftart1"/>
    <w:rsid w:val="00BA1167"/>
  </w:style>
  <w:style w:type="character" w:customStyle="1" w:styleId="WW-Absatz-Standardschriftart11">
    <w:name w:val="WW-Absatz-Standardschriftart11"/>
    <w:rsid w:val="00BA1167"/>
  </w:style>
  <w:style w:type="character" w:customStyle="1" w:styleId="WW-Absatz-Standardschriftart111">
    <w:name w:val="WW-Absatz-Standardschriftart111"/>
    <w:rsid w:val="00BA1167"/>
  </w:style>
  <w:style w:type="character" w:customStyle="1" w:styleId="Fontepargpadro4">
    <w:name w:val="Fonte parág. padrão4"/>
    <w:rsid w:val="00BA1167"/>
  </w:style>
  <w:style w:type="character" w:customStyle="1" w:styleId="WW-Absatz-Standardschriftart1111">
    <w:name w:val="WW-Absatz-Standardschriftart1111"/>
    <w:rsid w:val="00BA1167"/>
  </w:style>
  <w:style w:type="character" w:customStyle="1" w:styleId="WW8Num5z0">
    <w:name w:val="WW8Num5z0"/>
    <w:rsid w:val="00BA1167"/>
    <w:rPr>
      <w:color w:val="000000"/>
    </w:rPr>
  </w:style>
  <w:style w:type="character" w:customStyle="1" w:styleId="WW-Absatz-Standardschriftart11111">
    <w:name w:val="WW-Absatz-Standardschriftart11111"/>
    <w:rsid w:val="00BA1167"/>
  </w:style>
  <w:style w:type="character" w:customStyle="1" w:styleId="WW-Absatz-Standardschriftart111111">
    <w:name w:val="WW-Absatz-Standardschriftart111111"/>
    <w:rsid w:val="00BA1167"/>
  </w:style>
  <w:style w:type="character" w:customStyle="1" w:styleId="WW-Absatz-Standardschriftart1111111">
    <w:name w:val="WW-Absatz-Standardschriftart1111111"/>
    <w:rsid w:val="00BA1167"/>
  </w:style>
  <w:style w:type="character" w:customStyle="1" w:styleId="WW-Absatz-Standardschriftart11111111">
    <w:name w:val="WW-Absatz-Standardschriftart11111111"/>
    <w:rsid w:val="00BA1167"/>
  </w:style>
  <w:style w:type="character" w:customStyle="1" w:styleId="WW-Absatz-Standardschriftart111111111">
    <w:name w:val="WW-Absatz-Standardschriftart111111111"/>
    <w:rsid w:val="00BA1167"/>
  </w:style>
  <w:style w:type="character" w:customStyle="1" w:styleId="WW-Absatz-Standardschriftart1111111111">
    <w:name w:val="WW-Absatz-Standardschriftart1111111111"/>
    <w:rsid w:val="00BA1167"/>
  </w:style>
  <w:style w:type="character" w:customStyle="1" w:styleId="Fontepargpadro3">
    <w:name w:val="Fonte parág. padrão3"/>
    <w:rsid w:val="00BA1167"/>
  </w:style>
  <w:style w:type="character" w:customStyle="1" w:styleId="WW-Absatz-Standardschriftart11111111111">
    <w:name w:val="WW-Absatz-Standardschriftart11111111111"/>
    <w:rsid w:val="00BA1167"/>
  </w:style>
  <w:style w:type="character" w:customStyle="1" w:styleId="WW-Absatz-Standardschriftart111111111111">
    <w:name w:val="WW-Absatz-Standardschriftart111111111111"/>
    <w:rsid w:val="00BA1167"/>
  </w:style>
  <w:style w:type="character" w:customStyle="1" w:styleId="WW-Absatz-Standardschriftart1111111111111">
    <w:name w:val="WW-Absatz-Standardschriftart1111111111111"/>
    <w:rsid w:val="00BA1167"/>
  </w:style>
  <w:style w:type="character" w:customStyle="1" w:styleId="WW-Absatz-Standardschriftart11111111111111">
    <w:name w:val="WW-Absatz-Standardschriftart11111111111111"/>
    <w:rsid w:val="00BA1167"/>
  </w:style>
  <w:style w:type="character" w:customStyle="1" w:styleId="WW-Absatz-Standardschriftart111111111111111">
    <w:name w:val="WW-Absatz-Standardschriftart111111111111111"/>
    <w:rsid w:val="00BA1167"/>
  </w:style>
  <w:style w:type="character" w:customStyle="1" w:styleId="WW-Absatz-Standardschriftart1111111111111111">
    <w:name w:val="WW-Absatz-Standardschriftart1111111111111111"/>
    <w:rsid w:val="00BA1167"/>
  </w:style>
  <w:style w:type="character" w:customStyle="1" w:styleId="Fontepargpadro2">
    <w:name w:val="Fonte parág. padrão2"/>
    <w:rsid w:val="00BA1167"/>
  </w:style>
  <w:style w:type="character" w:customStyle="1" w:styleId="WW-Absatz-Standardschriftart11111111111111111">
    <w:name w:val="WW-Absatz-Standardschriftart11111111111111111"/>
    <w:rsid w:val="00BA1167"/>
  </w:style>
  <w:style w:type="character" w:customStyle="1" w:styleId="WW-Absatz-Standardschriftart111111111111111111">
    <w:name w:val="WW-Absatz-Standardschriftart111111111111111111"/>
    <w:rsid w:val="00BA1167"/>
  </w:style>
  <w:style w:type="character" w:customStyle="1" w:styleId="Fontepargpadro1">
    <w:name w:val="Fonte parág. padrão1"/>
    <w:rsid w:val="00BA1167"/>
  </w:style>
  <w:style w:type="character" w:customStyle="1" w:styleId="Ttulo5Char">
    <w:name w:val="Título 5 Char"/>
    <w:rsid w:val="00BA116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WW-Absatz-Standardschriftart1111111111111111111">
    <w:name w:val="WW-Absatz-Standardschriftart1111111111111111111"/>
    <w:rsid w:val="00BA1167"/>
  </w:style>
  <w:style w:type="character" w:styleId="Forte">
    <w:name w:val="Strong"/>
    <w:qFormat/>
    <w:rsid w:val="00BA1167"/>
    <w:rPr>
      <w:b/>
    </w:rPr>
  </w:style>
  <w:style w:type="character" w:customStyle="1" w:styleId="WW-Absatz-Standardschriftart11111111111111111111">
    <w:name w:val="WW-Absatz-Standardschriftart11111111111111111111"/>
    <w:rsid w:val="00BA1167"/>
  </w:style>
  <w:style w:type="character" w:customStyle="1" w:styleId="Recuodecorpodetexto2Char">
    <w:name w:val="Recuo de corpo de texto 2 Char"/>
    <w:rsid w:val="00BA1167"/>
    <w:rPr>
      <w:rFonts w:ascii="Times New Roman" w:eastAsia="Times New Roman" w:hAnsi="Times New Roman" w:cs="Times New Roman"/>
      <w:sz w:val="24"/>
      <w:szCs w:val="24"/>
    </w:rPr>
  </w:style>
  <w:style w:type="character" w:customStyle="1" w:styleId="TextodebaloChar">
    <w:name w:val="Texto de balão Char"/>
    <w:rsid w:val="00BA1167"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rsid w:val="00BA1167"/>
    <w:rPr>
      <w:sz w:val="22"/>
      <w:szCs w:val="22"/>
    </w:rPr>
  </w:style>
  <w:style w:type="character" w:customStyle="1" w:styleId="WW8Num43z0">
    <w:name w:val="WW8Num43z0"/>
    <w:rsid w:val="00BA1167"/>
    <w:rPr>
      <w:color w:val="000000"/>
    </w:rPr>
  </w:style>
  <w:style w:type="character" w:customStyle="1" w:styleId="Smbolosdenumerao">
    <w:name w:val="Símbolos de numeração"/>
    <w:rsid w:val="00BA1167"/>
  </w:style>
  <w:style w:type="paragraph" w:customStyle="1" w:styleId="Ttulo50">
    <w:name w:val="Título5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rsid w:val="00BA1167"/>
    <w:pPr>
      <w:spacing w:after="120"/>
    </w:pPr>
  </w:style>
  <w:style w:type="paragraph" w:styleId="Lista">
    <w:name w:val="List"/>
    <w:basedOn w:val="Corpodetexto"/>
    <w:rsid w:val="00BA1167"/>
    <w:rPr>
      <w:rFonts w:cs="Mangal"/>
    </w:rPr>
  </w:style>
  <w:style w:type="paragraph" w:styleId="Legenda">
    <w:name w:val="caption"/>
    <w:basedOn w:val="Normal"/>
    <w:qFormat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BA1167"/>
    <w:pPr>
      <w:suppressLineNumbers/>
    </w:pPr>
    <w:rPr>
      <w:rFonts w:cs="Tahoma"/>
    </w:rPr>
  </w:style>
  <w:style w:type="paragraph" w:customStyle="1" w:styleId="Ttulo4">
    <w:name w:val="Título4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4">
    <w:name w:val="Legenda4"/>
    <w:basedOn w:val="Normal"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3">
    <w:name w:val="Título3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3">
    <w:name w:val="Legenda3"/>
    <w:basedOn w:val="Normal"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WW-Ttulo">
    <w:name w:val="WW-Título"/>
    <w:basedOn w:val="Ttulo3"/>
    <w:next w:val="Subttulo"/>
    <w:rsid w:val="00BA1167"/>
  </w:style>
  <w:style w:type="paragraph" w:styleId="Subttulo">
    <w:name w:val="Subtitle"/>
    <w:basedOn w:val="Ttulo3"/>
    <w:next w:val="Corpodetexto"/>
    <w:qFormat/>
    <w:rsid w:val="00BA1167"/>
    <w:pPr>
      <w:jc w:val="center"/>
    </w:pPr>
    <w:rPr>
      <w:i/>
      <w:iCs/>
    </w:rPr>
  </w:style>
  <w:style w:type="paragraph" w:customStyle="1" w:styleId="Ttulo2">
    <w:name w:val="Título2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">
    <w:name w:val="Título1"/>
    <w:basedOn w:val="Normal"/>
    <w:next w:val="Corpodetexto"/>
    <w:rsid w:val="00BA11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rsid w:val="00BA11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Corpodetexto21">
    <w:name w:val="Corpo de texto 21"/>
    <w:basedOn w:val="Normal"/>
    <w:rsid w:val="00BA1167"/>
    <w:pPr>
      <w:spacing w:after="0" w:line="100" w:lineRule="atLeast"/>
      <w:jc w:val="both"/>
    </w:pPr>
    <w:rPr>
      <w:rFonts w:ascii="Times New Roman" w:eastAsia="Times New Roman" w:hAnsi="Times New Roman" w:cs="Times New Roman"/>
      <w:color w:val="000080"/>
      <w:sz w:val="24"/>
      <w:szCs w:val="24"/>
    </w:rPr>
  </w:style>
  <w:style w:type="paragraph" w:customStyle="1" w:styleId="Recuodecorpodetexto21">
    <w:name w:val="Recuo de corpo de texto 21"/>
    <w:basedOn w:val="Normal"/>
    <w:rsid w:val="00BA11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rsid w:val="00BA1167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tedodetabela">
    <w:name w:val="Conteúdo de tabela"/>
    <w:basedOn w:val="Normal"/>
    <w:rsid w:val="00BA1167"/>
    <w:pPr>
      <w:suppressLineNumbers/>
    </w:pPr>
  </w:style>
  <w:style w:type="paragraph" w:customStyle="1" w:styleId="Contedodatabela">
    <w:name w:val="Conteúdo da tabela"/>
    <w:basedOn w:val="Normal"/>
    <w:rsid w:val="00BA1167"/>
    <w:pPr>
      <w:suppressLineNumbers/>
    </w:pPr>
  </w:style>
  <w:style w:type="paragraph" w:customStyle="1" w:styleId="Ttulodetabela">
    <w:name w:val="Título de tabela"/>
    <w:basedOn w:val="Contedodetabela"/>
    <w:rsid w:val="00BA1167"/>
    <w:pPr>
      <w:jc w:val="center"/>
    </w:pPr>
    <w:rPr>
      <w:b/>
      <w:bCs/>
    </w:rPr>
  </w:style>
  <w:style w:type="paragraph" w:customStyle="1" w:styleId="WW-NormalWeb">
    <w:name w:val="WW-Normal (Web)"/>
    <w:basedOn w:val="Normal"/>
    <w:rsid w:val="00BA1167"/>
    <w:pPr>
      <w:spacing w:before="280" w:after="28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492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mauricio.andres</dc:creator>
  <cp:lastModifiedBy>Roseli dos Santos Souza</cp:lastModifiedBy>
  <cp:revision>8</cp:revision>
  <cp:lastPrinted>2014-01-06T18:28:00Z</cp:lastPrinted>
  <dcterms:created xsi:type="dcterms:W3CDTF">2017-12-20T17:01:00Z</dcterms:created>
  <dcterms:modified xsi:type="dcterms:W3CDTF">2017-12-20T17:30:00Z</dcterms:modified>
</cp:coreProperties>
</file>